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46E" w:rsidRPr="00601F1A" w:rsidRDefault="00247B71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Unit: </w:t>
      </w:r>
      <w:r w:rsidR="007E090D">
        <w:rPr>
          <w:b/>
          <w:sz w:val="28"/>
          <w:szCs w:val="28"/>
        </w:rPr>
        <w:t>ETL217:</w:t>
      </w:r>
      <w:r w:rsidR="00564BF2">
        <w:rPr>
          <w:b/>
          <w:sz w:val="28"/>
          <w:szCs w:val="28"/>
        </w:rPr>
        <w:t xml:space="preserve"> The Arts</w:t>
      </w:r>
      <w:r w:rsidR="007E090D">
        <w:rPr>
          <w:b/>
          <w:sz w:val="28"/>
          <w:szCs w:val="28"/>
        </w:rPr>
        <w:t>: Visual Arts, Dance, Drama, Media</w:t>
      </w:r>
    </w:p>
    <w:p w:rsidR="00601F1A" w:rsidRPr="004F4166" w:rsidRDefault="00601F1A" w:rsidP="008975A6">
      <w:pPr>
        <w:spacing w:after="0"/>
        <w:rPr>
          <w:b/>
          <w:sz w:val="20"/>
          <w:szCs w:val="20"/>
        </w:rPr>
      </w:pPr>
      <w:r w:rsidRPr="004F4166">
        <w:rPr>
          <w:b/>
          <w:sz w:val="20"/>
          <w:szCs w:val="20"/>
        </w:rPr>
        <w:t>Unit Description:</w:t>
      </w:r>
    </w:p>
    <w:p w:rsidR="00601F1A" w:rsidRDefault="009867AA" w:rsidP="008975A6">
      <w:pPr>
        <w:pStyle w:val="Heading2"/>
        <w:spacing w:after="0"/>
        <w:rPr>
          <w:rFonts w:asciiTheme="minorHAnsi" w:hAnsiTheme="minorHAnsi" w:cs="Times New Roman"/>
          <w:b w:val="0"/>
          <w:color w:val="auto"/>
          <w:sz w:val="20"/>
          <w:szCs w:val="24"/>
        </w:rPr>
      </w:pPr>
      <w:r w:rsidRPr="009867AA">
        <w:rPr>
          <w:noProof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5.25pt;margin-top:49.1pt;width:445.5pt;height:0;z-index:251659264" o:connectortype="straight"/>
        </w:pict>
      </w:r>
      <w:r w:rsidR="00A06F61">
        <w:rPr>
          <w:rFonts w:asciiTheme="minorHAnsi" w:hAnsiTheme="minorHAnsi" w:cs="Times New Roman"/>
          <w:b w:val="0"/>
          <w:color w:val="auto"/>
          <w:sz w:val="20"/>
          <w:szCs w:val="24"/>
        </w:rPr>
        <w:t>The unit aims t</w:t>
      </w:r>
      <w:r w:rsidR="00564BF2" w:rsidRPr="00564BF2">
        <w:rPr>
          <w:rFonts w:asciiTheme="minorHAnsi" w:hAnsiTheme="minorHAnsi" w:cs="Times New Roman"/>
          <w:b w:val="0"/>
          <w:color w:val="auto"/>
          <w:sz w:val="20"/>
          <w:szCs w:val="24"/>
        </w:rPr>
        <w:t xml:space="preserve">o increase the students’ awareness and use of </w:t>
      </w:r>
      <w:r w:rsidR="00A06F61">
        <w:rPr>
          <w:rFonts w:asciiTheme="minorHAnsi" w:hAnsiTheme="minorHAnsi" w:cs="Times New Roman"/>
          <w:b w:val="0"/>
          <w:color w:val="auto"/>
          <w:sz w:val="20"/>
          <w:szCs w:val="24"/>
        </w:rPr>
        <w:t xml:space="preserve">the NTCF </w:t>
      </w:r>
      <w:r w:rsidR="00564BF2" w:rsidRPr="00564BF2">
        <w:rPr>
          <w:rFonts w:asciiTheme="minorHAnsi" w:hAnsiTheme="minorHAnsi" w:cs="Times New Roman"/>
          <w:b w:val="0"/>
          <w:color w:val="auto"/>
          <w:sz w:val="20"/>
          <w:szCs w:val="24"/>
        </w:rPr>
        <w:t xml:space="preserve">and </w:t>
      </w:r>
      <w:r w:rsidR="00A06F61">
        <w:rPr>
          <w:rFonts w:asciiTheme="minorHAnsi" w:hAnsiTheme="minorHAnsi" w:cs="Times New Roman"/>
          <w:b w:val="0"/>
          <w:color w:val="auto"/>
          <w:sz w:val="20"/>
          <w:szCs w:val="24"/>
        </w:rPr>
        <w:t>other</w:t>
      </w:r>
      <w:r w:rsidR="00564BF2" w:rsidRPr="00564BF2">
        <w:rPr>
          <w:rFonts w:asciiTheme="minorHAnsi" w:hAnsiTheme="minorHAnsi" w:cs="Times New Roman"/>
          <w:b w:val="0"/>
          <w:color w:val="auto"/>
          <w:sz w:val="20"/>
          <w:szCs w:val="24"/>
        </w:rPr>
        <w:t xml:space="preserve"> resources</w:t>
      </w:r>
      <w:r w:rsidR="00A06F61">
        <w:rPr>
          <w:rFonts w:asciiTheme="minorHAnsi" w:hAnsiTheme="minorHAnsi" w:cs="Times New Roman"/>
          <w:b w:val="0"/>
          <w:color w:val="auto"/>
          <w:sz w:val="20"/>
          <w:szCs w:val="24"/>
        </w:rPr>
        <w:t xml:space="preserve"> and to help</w:t>
      </w:r>
      <w:r w:rsidR="00564BF2" w:rsidRPr="00564BF2">
        <w:rPr>
          <w:rFonts w:asciiTheme="minorHAnsi" w:hAnsiTheme="minorHAnsi" w:cs="Times New Roman"/>
          <w:b w:val="0"/>
          <w:color w:val="auto"/>
          <w:sz w:val="20"/>
          <w:szCs w:val="24"/>
        </w:rPr>
        <w:t xml:space="preserve"> students recognise and u</w:t>
      </w:r>
      <w:r w:rsidR="00A06F61">
        <w:rPr>
          <w:rFonts w:asciiTheme="minorHAnsi" w:hAnsiTheme="minorHAnsi" w:cs="Times New Roman"/>
          <w:b w:val="0"/>
          <w:color w:val="auto"/>
          <w:sz w:val="20"/>
          <w:szCs w:val="24"/>
        </w:rPr>
        <w:t>se</w:t>
      </w:r>
      <w:r w:rsidR="00564BF2" w:rsidRPr="00564BF2">
        <w:rPr>
          <w:rFonts w:asciiTheme="minorHAnsi" w:hAnsiTheme="minorHAnsi" w:cs="Times New Roman"/>
          <w:b w:val="0"/>
          <w:color w:val="auto"/>
          <w:sz w:val="20"/>
          <w:szCs w:val="24"/>
        </w:rPr>
        <w:t xml:space="preserve"> the Arts as </w:t>
      </w:r>
      <w:r w:rsidR="00A06F61">
        <w:rPr>
          <w:rFonts w:asciiTheme="minorHAnsi" w:hAnsiTheme="minorHAnsi" w:cs="Times New Roman"/>
          <w:b w:val="0"/>
          <w:color w:val="auto"/>
          <w:sz w:val="20"/>
          <w:szCs w:val="24"/>
        </w:rPr>
        <w:t xml:space="preserve">a valuable </w:t>
      </w:r>
      <w:r w:rsidR="00564BF2" w:rsidRPr="00564BF2">
        <w:rPr>
          <w:rFonts w:asciiTheme="minorHAnsi" w:hAnsiTheme="minorHAnsi" w:cs="Times New Roman"/>
          <w:b w:val="0"/>
          <w:color w:val="auto"/>
          <w:sz w:val="20"/>
          <w:szCs w:val="24"/>
        </w:rPr>
        <w:t>learning area</w:t>
      </w:r>
      <w:r w:rsidR="00A06F61">
        <w:rPr>
          <w:rFonts w:asciiTheme="minorHAnsi" w:hAnsiTheme="minorHAnsi" w:cs="Times New Roman"/>
          <w:b w:val="0"/>
          <w:color w:val="auto"/>
          <w:sz w:val="20"/>
          <w:szCs w:val="24"/>
        </w:rPr>
        <w:t>, in its own right and when integrated with other KLAs</w:t>
      </w:r>
      <w:r w:rsidR="00564BF2" w:rsidRPr="00564BF2">
        <w:rPr>
          <w:rFonts w:asciiTheme="minorHAnsi" w:hAnsiTheme="minorHAnsi" w:cs="Times New Roman"/>
          <w:b w:val="0"/>
          <w:color w:val="auto"/>
          <w:sz w:val="20"/>
          <w:szCs w:val="24"/>
        </w:rPr>
        <w:t>.</w:t>
      </w:r>
    </w:p>
    <w:p w:rsidR="007E090D" w:rsidRPr="008975A6" w:rsidRDefault="007E090D" w:rsidP="007E090D">
      <w:pPr>
        <w:spacing w:after="0"/>
      </w:pPr>
    </w:p>
    <w:tbl>
      <w:tblPr>
        <w:tblStyle w:val="TableGrid"/>
        <w:tblpPr w:leftFromText="180" w:rightFromText="180" w:vertAnchor="page" w:horzAnchor="margin" w:tblpY="2431"/>
        <w:tblW w:w="0" w:type="auto"/>
        <w:tblLook w:val="04A0"/>
      </w:tblPr>
      <w:tblGrid>
        <w:gridCol w:w="10682"/>
      </w:tblGrid>
      <w:tr w:rsidR="007E090D" w:rsidTr="007E090D">
        <w:tc>
          <w:tcPr>
            <w:tcW w:w="10682" w:type="dxa"/>
          </w:tcPr>
          <w:p w:rsidR="007E090D" w:rsidRDefault="007E090D" w:rsidP="007E090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</w:t>
            </w:r>
            <w:r w:rsidRPr="004F4166">
              <w:rPr>
                <w:b/>
                <w:sz w:val="20"/>
                <w:szCs w:val="20"/>
              </w:rPr>
              <w:t>earning Outcomes: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4F4166">
              <w:rPr>
                <w:sz w:val="20"/>
                <w:szCs w:val="20"/>
              </w:rPr>
              <w:t xml:space="preserve"> </w:t>
            </w:r>
            <w:r w:rsidR="00A06F61">
              <w:rPr>
                <w:sz w:val="20"/>
                <w:szCs w:val="20"/>
              </w:rPr>
              <w:t xml:space="preserve">on </w:t>
            </w:r>
            <w:r w:rsidRPr="004F4166">
              <w:rPr>
                <w:sz w:val="20"/>
                <w:szCs w:val="20"/>
              </w:rPr>
              <w:t>completion of this unit students should be able to:</w:t>
            </w:r>
          </w:p>
          <w:p w:rsidR="007E090D" w:rsidRPr="00A06F61" w:rsidRDefault="007E090D" w:rsidP="007E090D">
            <w:pPr>
              <w:pStyle w:val="bulletpoint"/>
              <w:tabs>
                <w:tab w:val="clear" w:pos="360"/>
                <w:tab w:val="num" w:pos="567"/>
              </w:tabs>
              <w:spacing w:after="0" w:line="240" w:lineRule="auto"/>
              <w:ind w:left="567" w:hanging="357"/>
              <w:rPr>
                <w:rFonts w:asciiTheme="minorHAnsi" w:hAnsiTheme="minorHAnsi" w:cs="Arial"/>
                <w:sz w:val="20"/>
              </w:rPr>
            </w:pPr>
            <w:proofErr w:type="gramStart"/>
            <w:r w:rsidRPr="00A06F61">
              <w:rPr>
                <w:rFonts w:asciiTheme="minorHAnsi" w:hAnsiTheme="minorHAnsi" w:cs="Arial"/>
                <w:sz w:val="20"/>
              </w:rPr>
              <w:t>develop</w:t>
            </w:r>
            <w:proofErr w:type="gramEnd"/>
            <w:r w:rsidRPr="00A06F61">
              <w:rPr>
                <w:rFonts w:asciiTheme="minorHAnsi" w:hAnsiTheme="minorHAnsi" w:cs="Arial"/>
                <w:sz w:val="20"/>
              </w:rPr>
              <w:t xml:space="preserve"> and apply the skills, materials, techniques, processes and technologies of the arts.</w:t>
            </w:r>
          </w:p>
          <w:p w:rsidR="007E090D" w:rsidRPr="00A06F61" w:rsidRDefault="007E090D" w:rsidP="007E090D">
            <w:pPr>
              <w:pStyle w:val="bulletpoint"/>
              <w:tabs>
                <w:tab w:val="clear" w:pos="360"/>
                <w:tab w:val="num" w:pos="567"/>
              </w:tabs>
              <w:spacing w:after="0" w:line="240" w:lineRule="auto"/>
              <w:ind w:left="567" w:hanging="357"/>
              <w:rPr>
                <w:rFonts w:asciiTheme="minorHAnsi" w:hAnsiTheme="minorHAnsi" w:cs="Arial"/>
                <w:sz w:val="20"/>
              </w:rPr>
            </w:pPr>
            <w:proofErr w:type="gramStart"/>
            <w:r w:rsidRPr="00A06F61">
              <w:rPr>
                <w:rFonts w:asciiTheme="minorHAnsi" w:hAnsiTheme="minorHAnsi" w:cs="Arial"/>
                <w:sz w:val="20"/>
              </w:rPr>
              <w:t>explore</w:t>
            </w:r>
            <w:proofErr w:type="gramEnd"/>
            <w:r w:rsidRPr="00A06F61">
              <w:rPr>
                <w:rFonts w:asciiTheme="minorHAnsi" w:hAnsiTheme="minorHAnsi" w:cs="Arial"/>
                <w:sz w:val="20"/>
              </w:rPr>
              <w:t xml:space="preserve"> ways of encouraging children to use the arts to communicate ideas and feelings.</w:t>
            </w:r>
          </w:p>
          <w:p w:rsidR="007E090D" w:rsidRPr="00A06F61" w:rsidRDefault="007E090D" w:rsidP="007E090D">
            <w:pPr>
              <w:pStyle w:val="bulletpoint"/>
              <w:tabs>
                <w:tab w:val="clear" w:pos="360"/>
                <w:tab w:val="num" w:pos="567"/>
              </w:tabs>
              <w:spacing w:after="0" w:line="240" w:lineRule="auto"/>
              <w:ind w:left="567" w:hanging="357"/>
              <w:rPr>
                <w:rFonts w:asciiTheme="minorHAnsi" w:hAnsiTheme="minorHAnsi" w:cs="Arial"/>
                <w:sz w:val="20"/>
              </w:rPr>
            </w:pPr>
            <w:proofErr w:type="gramStart"/>
            <w:r w:rsidRPr="00A06F61">
              <w:rPr>
                <w:rFonts w:asciiTheme="minorHAnsi" w:hAnsiTheme="minorHAnsi" w:cs="Arial"/>
                <w:sz w:val="20"/>
              </w:rPr>
              <w:t>recognise</w:t>
            </w:r>
            <w:proofErr w:type="gramEnd"/>
            <w:r w:rsidRPr="00A06F61">
              <w:rPr>
                <w:rFonts w:asciiTheme="minorHAnsi" w:hAnsiTheme="minorHAnsi" w:cs="Arial"/>
                <w:sz w:val="20"/>
              </w:rPr>
              <w:t xml:space="preserve"> the many ways that knowledge, skills and aesthetic understanding can assist children in responding to, reflecting upon and evaluating the arts.</w:t>
            </w:r>
          </w:p>
          <w:p w:rsidR="007E090D" w:rsidRPr="00A06F61" w:rsidRDefault="007E090D" w:rsidP="007E090D">
            <w:pPr>
              <w:pStyle w:val="bulletpoint"/>
              <w:tabs>
                <w:tab w:val="clear" w:pos="360"/>
                <w:tab w:val="num" w:pos="567"/>
              </w:tabs>
              <w:spacing w:after="0" w:line="240" w:lineRule="auto"/>
              <w:ind w:left="567" w:hanging="357"/>
              <w:rPr>
                <w:rFonts w:asciiTheme="minorHAnsi" w:hAnsiTheme="minorHAnsi" w:cs="Arial"/>
                <w:sz w:val="20"/>
              </w:rPr>
            </w:pPr>
            <w:proofErr w:type="gramStart"/>
            <w:r w:rsidRPr="00A06F61">
              <w:rPr>
                <w:rFonts w:asciiTheme="minorHAnsi" w:hAnsiTheme="minorHAnsi" w:cs="Arial"/>
                <w:sz w:val="20"/>
              </w:rPr>
              <w:t>encourage</w:t>
            </w:r>
            <w:proofErr w:type="gramEnd"/>
            <w:r w:rsidRPr="00A06F61">
              <w:rPr>
                <w:rFonts w:asciiTheme="minorHAnsi" w:hAnsiTheme="minorHAnsi" w:cs="Arial"/>
                <w:sz w:val="20"/>
              </w:rPr>
              <w:t xml:space="preserve"> children to understand the diverse social, cultural and historical settings of artworks. </w:t>
            </w:r>
          </w:p>
          <w:p w:rsidR="007E090D" w:rsidRPr="00A06F61" w:rsidRDefault="007E090D" w:rsidP="007E090D">
            <w:pPr>
              <w:pStyle w:val="bulletpoint"/>
              <w:tabs>
                <w:tab w:val="clear" w:pos="360"/>
                <w:tab w:val="num" w:pos="567"/>
              </w:tabs>
              <w:spacing w:after="0" w:line="240" w:lineRule="auto"/>
              <w:ind w:left="567" w:hanging="357"/>
              <w:rPr>
                <w:rFonts w:asciiTheme="minorHAnsi" w:hAnsiTheme="minorHAnsi" w:cs="Arial"/>
                <w:sz w:val="20"/>
              </w:rPr>
            </w:pPr>
            <w:proofErr w:type="gramStart"/>
            <w:r w:rsidRPr="00A06F61">
              <w:rPr>
                <w:rFonts w:asciiTheme="minorHAnsi" w:hAnsiTheme="minorHAnsi" w:cs="Arial"/>
                <w:sz w:val="20"/>
              </w:rPr>
              <w:t>develop</w:t>
            </w:r>
            <w:proofErr w:type="gramEnd"/>
            <w:r w:rsidRPr="00A06F61">
              <w:rPr>
                <w:rFonts w:asciiTheme="minorHAnsi" w:hAnsiTheme="minorHAnsi" w:cs="Arial"/>
                <w:sz w:val="20"/>
              </w:rPr>
              <w:t xml:space="preserve"> an awareness of the Arts as a valuable problem solving, creative and expressive thinking medium and an awareness that arts education is instrumental in the development of artistic, aesthetic and creative skills, attitudes and values.</w:t>
            </w:r>
          </w:p>
          <w:p w:rsidR="007E090D" w:rsidRPr="00A06F61" w:rsidRDefault="007E090D" w:rsidP="007E090D">
            <w:pPr>
              <w:pStyle w:val="bulletpoint"/>
              <w:tabs>
                <w:tab w:val="clear" w:pos="360"/>
                <w:tab w:val="num" w:pos="567"/>
              </w:tabs>
              <w:spacing w:after="0" w:line="240" w:lineRule="auto"/>
              <w:ind w:left="567" w:hanging="357"/>
              <w:rPr>
                <w:rFonts w:asciiTheme="minorHAnsi" w:hAnsiTheme="minorHAnsi" w:cs="Arial"/>
                <w:b/>
                <w:sz w:val="20"/>
              </w:rPr>
            </w:pPr>
            <w:r w:rsidRPr="00A06F61">
              <w:rPr>
                <w:rFonts w:asciiTheme="minorHAnsi" w:hAnsiTheme="minorHAnsi" w:cs="Arial"/>
                <w:sz w:val="20"/>
              </w:rPr>
              <w:t xml:space="preserve">develop learning experiences in the Arts Learning Area that are developmentally appropriate, that are integrated and non integrated and that provide for the development of arts skills and knowledge </w:t>
            </w:r>
          </w:p>
          <w:p w:rsidR="007E090D" w:rsidRDefault="007E090D" w:rsidP="007E090D"/>
        </w:tc>
      </w:tr>
    </w:tbl>
    <w:p w:rsidR="007E090D" w:rsidRDefault="007E090D" w:rsidP="007E090D">
      <w:pPr>
        <w:spacing w:after="0" w:line="240" w:lineRule="auto"/>
        <w:rPr>
          <w:rFonts w:cs="Arial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10682"/>
      </w:tblGrid>
      <w:tr w:rsidR="007E090D" w:rsidTr="007E090D">
        <w:tc>
          <w:tcPr>
            <w:tcW w:w="10682" w:type="dxa"/>
          </w:tcPr>
          <w:p w:rsidR="00A06F61" w:rsidRDefault="00A06F61" w:rsidP="00A06F61">
            <w:pPr>
              <w:rPr>
                <w:rFonts w:cs="Arial"/>
                <w:b/>
                <w:sz w:val="20"/>
                <w:szCs w:val="20"/>
                <w:lang w:val="en-US"/>
              </w:rPr>
            </w:pPr>
            <w:r w:rsidRPr="008975A6">
              <w:rPr>
                <w:rFonts w:cs="Arial"/>
                <w:b/>
                <w:sz w:val="20"/>
                <w:szCs w:val="20"/>
                <w:lang w:val="en-US"/>
              </w:rPr>
              <w:t>A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ssessment Tasks:  </w:t>
            </w:r>
          </w:p>
          <w:p w:rsidR="007E090D" w:rsidRDefault="007E090D" w:rsidP="007E090D">
            <w:pPr>
              <w:pStyle w:val="bodytext"/>
              <w:spacing w:after="0" w:line="240" w:lineRule="atLeast"/>
              <w:ind w:left="720"/>
              <w:rPr>
                <w:rFonts w:asciiTheme="minorHAnsi" w:hAnsiTheme="minorHAnsi" w:cs="Arial"/>
                <w:sz w:val="20"/>
              </w:rPr>
            </w:pPr>
          </w:p>
          <w:p w:rsidR="007E090D" w:rsidRPr="007E090D" w:rsidRDefault="007E090D" w:rsidP="007E090D">
            <w:pPr>
              <w:pStyle w:val="bodytext"/>
              <w:numPr>
                <w:ilvl w:val="0"/>
                <w:numId w:val="15"/>
              </w:numPr>
              <w:spacing w:after="0" w:line="240" w:lineRule="atLeast"/>
              <w:rPr>
                <w:rFonts w:asciiTheme="minorHAnsi" w:hAnsiTheme="minorHAnsi" w:cs="Arial"/>
                <w:b/>
                <w:sz w:val="20"/>
              </w:rPr>
            </w:pPr>
            <w:r w:rsidRPr="007E090D">
              <w:rPr>
                <w:rFonts w:asciiTheme="minorHAnsi" w:hAnsiTheme="minorHAnsi" w:cs="Arial"/>
                <w:b/>
                <w:sz w:val="20"/>
              </w:rPr>
              <w:t xml:space="preserve">Complete a portfolio of your own artwork and student artwork samples with comments as detailed below. </w:t>
            </w:r>
          </w:p>
          <w:p w:rsidR="007E090D" w:rsidRDefault="007E090D" w:rsidP="007E090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7E090D" w:rsidRPr="008975A6" w:rsidRDefault="007E090D" w:rsidP="007E090D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Contents Page</w:t>
            </w:r>
          </w:p>
          <w:p w:rsidR="007E090D" w:rsidRDefault="007E090D" w:rsidP="007E090D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</w:rPr>
            </w:pPr>
            <w:r w:rsidRPr="008975A6">
              <w:rPr>
                <w:rFonts w:cs="Arial"/>
                <w:b/>
                <w:sz w:val="20"/>
                <w:szCs w:val="20"/>
              </w:rPr>
              <w:t xml:space="preserve">A: Personal drawing activities and samples of drawings, with comment </w:t>
            </w:r>
          </w:p>
          <w:p w:rsidR="007E090D" w:rsidRPr="00DF28C7" w:rsidRDefault="007E090D" w:rsidP="007E090D">
            <w:pPr>
              <w:autoSpaceDE w:val="0"/>
              <w:autoSpaceDN w:val="0"/>
              <w:adjustRightInd w:val="0"/>
              <w:ind w:firstLine="720"/>
              <w:rPr>
                <w:rFonts w:cs="Arial"/>
                <w:sz w:val="20"/>
                <w:szCs w:val="20"/>
              </w:rPr>
            </w:pPr>
            <w:r w:rsidRPr="00DF28C7">
              <w:rPr>
                <w:rFonts w:cs="Arial"/>
                <w:sz w:val="20"/>
                <w:szCs w:val="20"/>
              </w:rPr>
              <w:t>1. Draw a face. Comment on how you felt with your end product.</w:t>
            </w:r>
          </w:p>
          <w:p w:rsidR="007E090D" w:rsidRPr="00DF28C7" w:rsidRDefault="007E090D" w:rsidP="007E090D">
            <w:pPr>
              <w:autoSpaceDE w:val="0"/>
              <w:autoSpaceDN w:val="0"/>
              <w:adjustRightInd w:val="0"/>
              <w:ind w:left="720"/>
              <w:rPr>
                <w:rFonts w:cs="Arial"/>
                <w:sz w:val="20"/>
                <w:szCs w:val="20"/>
              </w:rPr>
            </w:pPr>
            <w:r w:rsidRPr="00DF28C7">
              <w:rPr>
                <w:rFonts w:cs="Arial"/>
                <w:sz w:val="20"/>
                <w:szCs w:val="20"/>
              </w:rPr>
              <w:t>2. Draw a map of where you live. Was this easier? Why?</w:t>
            </w:r>
          </w:p>
          <w:p w:rsidR="007E090D" w:rsidRPr="00DF28C7" w:rsidRDefault="007E090D" w:rsidP="007E090D">
            <w:pPr>
              <w:autoSpaceDE w:val="0"/>
              <w:autoSpaceDN w:val="0"/>
              <w:adjustRightInd w:val="0"/>
              <w:ind w:left="720"/>
              <w:rPr>
                <w:rFonts w:cs="Arial"/>
                <w:sz w:val="20"/>
                <w:szCs w:val="20"/>
              </w:rPr>
            </w:pPr>
            <w:r w:rsidRPr="00DF28C7">
              <w:rPr>
                <w:rFonts w:cs="Arial"/>
                <w:sz w:val="20"/>
                <w:szCs w:val="20"/>
              </w:rPr>
              <w:t>3. Collect 5 face drawings (not paintings</w:t>
            </w:r>
            <w:r>
              <w:rPr>
                <w:rFonts w:cs="Arial"/>
                <w:sz w:val="20"/>
                <w:szCs w:val="20"/>
              </w:rPr>
              <w:t>/</w:t>
            </w:r>
            <w:r w:rsidRPr="00DF28C7">
              <w:rPr>
                <w:rFonts w:cs="Arial"/>
                <w:sz w:val="20"/>
                <w:szCs w:val="20"/>
              </w:rPr>
              <w:t>sculpture). Photocop</w:t>
            </w:r>
            <w:r>
              <w:rPr>
                <w:rFonts w:cs="Arial"/>
                <w:sz w:val="20"/>
                <w:szCs w:val="20"/>
              </w:rPr>
              <w:t>y and include sources. Which did you like most and why?</w:t>
            </w:r>
          </w:p>
          <w:p w:rsidR="007E090D" w:rsidRPr="00DF28C7" w:rsidRDefault="007E090D" w:rsidP="007E090D">
            <w:pPr>
              <w:autoSpaceDE w:val="0"/>
              <w:autoSpaceDN w:val="0"/>
              <w:adjustRightInd w:val="0"/>
              <w:ind w:left="720"/>
              <w:rPr>
                <w:rFonts w:cs="Arial"/>
                <w:sz w:val="20"/>
                <w:szCs w:val="20"/>
              </w:rPr>
            </w:pPr>
            <w:r w:rsidRPr="00DF28C7">
              <w:rPr>
                <w:rFonts w:cs="Arial"/>
                <w:sz w:val="20"/>
                <w:szCs w:val="20"/>
              </w:rPr>
              <w:t>4. From your handout attempt the 'Upside down Drawing'.</w:t>
            </w:r>
            <w:r>
              <w:rPr>
                <w:rFonts w:cs="Arial"/>
                <w:sz w:val="20"/>
                <w:szCs w:val="20"/>
              </w:rPr>
              <w:t xml:space="preserve">  </w:t>
            </w:r>
            <w:r w:rsidRPr="00DF28C7">
              <w:rPr>
                <w:rFonts w:cs="Arial"/>
                <w:sz w:val="20"/>
                <w:szCs w:val="20"/>
              </w:rPr>
              <w:t xml:space="preserve">What happened? What was </w:t>
            </w:r>
            <w:r>
              <w:rPr>
                <w:rFonts w:cs="Arial"/>
                <w:sz w:val="20"/>
                <w:szCs w:val="20"/>
              </w:rPr>
              <w:t xml:space="preserve">hardest, easiest? Why? </w:t>
            </w:r>
          </w:p>
          <w:p w:rsidR="007E090D" w:rsidRPr="00DF28C7" w:rsidRDefault="007E090D" w:rsidP="007E090D">
            <w:pPr>
              <w:autoSpaceDE w:val="0"/>
              <w:autoSpaceDN w:val="0"/>
              <w:adjustRightInd w:val="0"/>
              <w:ind w:left="720"/>
              <w:rPr>
                <w:rFonts w:cs="Arial"/>
                <w:sz w:val="20"/>
                <w:szCs w:val="20"/>
              </w:rPr>
            </w:pPr>
            <w:r w:rsidRPr="00DF28C7">
              <w:rPr>
                <w:rFonts w:cs="Arial"/>
                <w:sz w:val="20"/>
                <w:szCs w:val="20"/>
              </w:rPr>
              <w:t>5. Vase drawing.</w:t>
            </w:r>
            <w:r>
              <w:rPr>
                <w:rFonts w:cs="Arial"/>
                <w:sz w:val="20"/>
                <w:szCs w:val="20"/>
              </w:rPr>
              <w:t xml:space="preserve">  </w:t>
            </w:r>
            <w:r w:rsidRPr="00DF28C7">
              <w:rPr>
                <w:rFonts w:cs="Arial"/>
                <w:sz w:val="20"/>
                <w:szCs w:val="20"/>
              </w:rPr>
              <w:t>Draw your profile on one side of your paper.</w:t>
            </w:r>
            <w:r>
              <w:rPr>
                <w:rFonts w:cs="Arial"/>
                <w:sz w:val="20"/>
                <w:szCs w:val="20"/>
              </w:rPr>
              <w:t xml:space="preserve">  </w:t>
            </w:r>
            <w:r w:rsidRPr="00DF28C7">
              <w:rPr>
                <w:rFonts w:cs="Arial"/>
                <w:sz w:val="20"/>
                <w:szCs w:val="20"/>
              </w:rPr>
              <w:t>Trace over it a number of times.</w:t>
            </w:r>
            <w:r>
              <w:rPr>
                <w:rFonts w:cs="Arial"/>
                <w:sz w:val="20"/>
                <w:szCs w:val="20"/>
              </w:rPr>
              <w:t xml:space="preserve">  </w:t>
            </w:r>
            <w:r w:rsidRPr="00DF28C7">
              <w:rPr>
                <w:rFonts w:cs="Arial"/>
                <w:sz w:val="20"/>
                <w:szCs w:val="20"/>
              </w:rPr>
              <w:t>Without looking at it again attempt to draw your profile again, opposite the first profile.</w:t>
            </w:r>
            <w:r>
              <w:rPr>
                <w:rFonts w:cs="Arial"/>
                <w:sz w:val="20"/>
                <w:szCs w:val="20"/>
              </w:rPr>
              <w:t xml:space="preserve">  </w:t>
            </w:r>
            <w:r w:rsidRPr="00DF28C7">
              <w:rPr>
                <w:rFonts w:cs="Arial"/>
                <w:sz w:val="20"/>
                <w:szCs w:val="20"/>
              </w:rPr>
              <w:t>Colour it in. Do you have a vase?</w:t>
            </w:r>
          </w:p>
          <w:p w:rsidR="007E090D" w:rsidRPr="00DF28C7" w:rsidRDefault="007E090D" w:rsidP="007E090D">
            <w:pPr>
              <w:autoSpaceDE w:val="0"/>
              <w:autoSpaceDN w:val="0"/>
              <w:adjustRightInd w:val="0"/>
              <w:ind w:left="720"/>
              <w:rPr>
                <w:rFonts w:cs="Arial"/>
                <w:sz w:val="20"/>
                <w:szCs w:val="20"/>
              </w:rPr>
            </w:pPr>
            <w:r w:rsidRPr="00DF28C7">
              <w:rPr>
                <w:rFonts w:cs="Arial"/>
                <w:sz w:val="20"/>
                <w:szCs w:val="20"/>
              </w:rPr>
              <w:t>View http://www.drawright.com/vaceface.htm for further details.</w:t>
            </w:r>
          </w:p>
          <w:p w:rsidR="007E090D" w:rsidRPr="00DF28C7" w:rsidRDefault="007E090D" w:rsidP="007E090D">
            <w:pPr>
              <w:autoSpaceDE w:val="0"/>
              <w:autoSpaceDN w:val="0"/>
              <w:adjustRightInd w:val="0"/>
              <w:ind w:left="720"/>
              <w:rPr>
                <w:rFonts w:cs="Arial"/>
                <w:sz w:val="20"/>
                <w:szCs w:val="20"/>
              </w:rPr>
            </w:pPr>
            <w:r w:rsidRPr="00DF28C7">
              <w:rPr>
                <w:rFonts w:cs="Arial"/>
                <w:sz w:val="20"/>
                <w:szCs w:val="20"/>
              </w:rPr>
              <w:t>6. Contour drawing.</w:t>
            </w:r>
            <w:r>
              <w:rPr>
                <w:rFonts w:cs="Arial"/>
                <w:sz w:val="20"/>
                <w:szCs w:val="20"/>
              </w:rPr>
              <w:t xml:space="preserve">  </w:t>
            </w:r>
            <w:r w:rsidRPr="00DF28C7">
              <w:rPr>
                <w:rFonts w:cs="Arial"/>
                <w:sz w:val="20"/>
                <w:szCs w:val="20"/>
              </w:rPr>
              <w:t>Look at an object, finger, ring, watch etc and draw without looking at the paper or taking</w:t>
            </w:r>
          </w:p>
          <w:p w:rsidR="007E090D" w:rsidRPr="00DF28C7" w:rsidRDefault="007E090D" w:rsidP="007E090D">
            <w:pPr>
              <w:autoSpaceDE w:val="0"/>
              <w:autoSpaceDN w:val="0"/>
              <w:adjustRightInd w:val="0"/>
              <w:ind w:left="720"/>
              <w:rPr>
                <w:rFonts w:cs="Arial"/>
                <w:sz w:val="20"/>
                <w:szCs w:val="20"/>
              </w:rPr>
            </w:pPr>
            <w:proofErr w:type="gramStart"/>
            <w:r w:rsidRPr="00DF28C7">
              <w:rPr>
                <w:rFonts w:cs="Arial"/>
                <w:sz w:val="20"/>
                <w:szCs w:val="20"/>
              </w:rPr>
              <w:t>your</w:t>
            </w:r>
            <w:proofErr w:type="gramEnd"/>
            <w:r w:rsidRPr="00DF28C7">
              <w:rPr>
                <w:rFonts w:cs="Arial"/>
                <w:sz w:val="20"/>
                <w:szCs w:val="20"/>
              </w:rPr>
              <w:t xml:space="preserve"> pencil off the page.</w:t>
            </w:r>
            <w:r>
              <w:rPr>
                <w:rFonts w:cs="Arial"/>
                <w:sz w:val="20"/>
                <w:szCs w:val="20"/>
              </w:rPr>
              <w:t xml:space="preserve">  How did it turn out?  What skills does this help to develop?</w:t>
            </w:r>
          </w:p>
          <w:p w:rsidR="007E090D" w:rsidRPr="00DF28C7" w:rsidRDefault="007E090D" w:rsidP="007E090D">
            <w:pPr>
              <w:autoSpaceDE w:val="0"/>
              <w:autoSpaceDN w:val="0"/>
              <w:adjustRightInd w:val="0"/>
              <w:ind w:left="720"/>
              <w:rPr>
                <w:rFonts w:cs="Arial"/>
                <w:sz w:val="20"/>
                <w:szCs w:val="20"/>
              </w:rPr>
            </w:pPr>
            <w:r w:rsidRPr="00DF28C7">
              <w:rPr>
                <w:rFonts w:cs="Arial"/>
                <w:sz w:val="20"/>
                <w:szCs w:val="20"/>
              </w:rPr>
              <w:t>7. Landscape/house drawing.</w:t>
            </w:r>
            <w:r>
              <w:rPr>
                <w:rFonts w:cs="Arial"/>
                <w:sz w:val="20"/>
                <w:szCs w:val="20"/>
              </w:rPr>
              <w:t xml:space="preserve">  </w:t>
            </w:r>
            <w:r w:rsidRPr="00DF28C7">
              <w:rPr>
                <w:rFonts w:cs="Arial"/>
                <w:sz w:val="20"/>
                <w:szCs w:val="20"/>
              </w:rPr>
              <w:t>Do a drawing of a landscape and/or a house.</w:t>
            </w:r>
            <w:r>
              <w:rPr>
                <w:rFonts w:cs="Arial"/>
                <w:sz w:val="20"/>
                <w:szCs w:val="20"/>
              </w:rPr>
              <w:t xml:space="preserve">   </w:t>
            </w:r>
            <w:r w:rsidRPr="00DF28C7">
              <w:rPr>
                <w:rFonts w:cs="Arial"/>
                <w:sz w:val="20"/>
                <w:szCs w:val="20"/>
              </w:rPr>
              <w:t>Collect 5 house/landscape drawings.</w:t>
            </w:r>
            <w:r>
              <w:rPr>
                <w:rFonts w:cs="Arial"/>
                <w:sz w:val="20"/>
                <w:szCs w:val="20"/>
              </w:rPr>
              <w:t xml:space="preserve">  What is similar and different about some of them?</w:t>
            </w:r>
          </w:p>
          <w:p w:rsidR="007E090D" w:rsidRPr="00DF28C7" w:rsidRDefault="007E090D" w:rsidP="007E090D">
            <w:pPr>
              <w:autoSpaceDE w:val="0"/>
              <w:autoSpaceDN w:val="0"/>
              <w:adjustRightInd w:val="0"/>
              <w:ind w:left="720"/>
              <w:rPr>
                <w:rFonts w:cs="Arial"/>
                <w:sz w:val="20"/>
                <w:szCs w:val="20"/>
              </w:rPr>
            </w:pPr>
            <w:r w:rsidRPr="00DF28C7">
              <w:rPr>
                <w:rFonts w:cs="Arial"/>
                <w:sz w:val="20"/>
                <w:szCs w:val="20"/>
              </w:rPr>
              <w:t>8.</w:t>
            </w:r>
            <w:r>
              <w:rPr>
                <w:rFonts w:cs="Arial"/>
                <w:sz w:val="20"/>
                <w:szCs w:val="20"/>
              </w:rPr>
              <w:t xml:space="preserve"> Positive and negative spaces.  </w:t>
            </w:r>
            <w:r w:rsidRPr="00DF28C7">
              <w:rPr>
                <w:rFonts w:cs="Arial"/>
                <w:sz w:val="20"/>
                <w:szCs w:val="20"/>
              </w:rPr>
              <w:t>Using a black and white newspaper cutting, draw the shape</w:t>
            </w:r>
            <w:r>
              <w:rPr>
                <w:rFonts w:cs="Arial"/>
                <w:sz w:val="20"/>
                <w:szCs w:val="20"/>
              </w:rPr>
              <w:t xml:space="preserve"> around the subject</w:t>
            </w:r>
          </w:p>
          <w:p w:rsidR="007E090D" w:rsidRPr="00DF28C7" w:rsidRDefault="007E090D" w:rsidP="007E090D">
            <w:pPr>
              <w:autoSpaceDE w:val="0"/>
              <w:autoSpaceDN w:val="0"/>
              <w:adjustRightInd w:val="0"/>
              <w:ind w:left="720"/>
              <w:rPr>
                <w:rFonts w:cs="Arial"/>
                <w:sz w:val="20"/>
                <w:szCs w:val="20"/>
              </w:rPr>
            </w:pPr>
            <w:r w:rsidRPr="00DF28C7">
              <w:rPr>
                <w:rFonts w:cs="Arial"/>
                <w:sz w:val="20"/>
                <w:szCs w:val="20"/>
              </w:rPr>
              <w:t>9. Durer</w:t>
            </w:r>
            <w:r>
              <w:rPr>
                <w:rFonts w:cs="Arial"/>
                <w:sz w:val="20"/>
                <w:szCs w:val="20"/>
              </w:rPr>
              <w:t>’</w:t>
            </w:r>
            <w:r w:rsidRPr="00DF28C7">
              <w:rPr>
                <w:rFonts w:cs="Arial"/>
                <w:sz w:val="20"/>
                <w:szCs w:val="20"/>
              </w:rPr>
              <w:t>s device</w:t>
            </w:r>
            <w:r>
              <w:rPr>
                <w:rFonts w:cs="Arial"/>
                <w:sz w:val="20"/>
                <w:szCs w:val="20"/>
              </w:rPr>
              <w:t>.  Select a picture from a magazine or a real scene and use Durer’s device to copy it.  How did you go?</w:t>
            </w:r>
          </w:p>
          <w:p w:rsidR="007E090D" w:rsidRPr="00DF28C7" w:rsidRDefault="007E090D" w:rsidP="007E090D">
            <w:pPr>
              <w:autoSpaceDE w:val="0"/>
              <w:autoSpaceDN w:val="0"/>
              <w:adjustRightInd w:val="0"/>
              <w:ind w:left="720"/>
              <w:rPr>
                <w:rFonts w:cs="Arial"/>
                <w:sz w:val="20"/>
                <w:szCs w:val="20"/>
              </w:rPr>
            </w:pPr>
            <w:r w:rsidRPr="00DF28C7">
              <w:rPr>
                <w:rFonts w:cs="Arial"/>
                <w:sz w:val="20"/>
                <w:szCs w:val="20"/>
              </w:rPr>
              <w:t xml:space="preserve">10.  </w:t>
            </w:r>
            <w:r>
              <w:rPr>
                <w:rFonts w:cs="Arial"/>
                <w:sz w:val="20"/>
                <w:szCs w:val="20"/>
              </w:rPr>
              <w:t>Abstract/</w:t>
            </w:r>
            <w:r w:rsidRPr="00DF28C7">
              <w:rPr>
                <w:rFonts w:cs="Arial"/>
                <w:sz w:val="20"/>
                <w:szCs w:val="20"/>
              </w:rPr>
              <w:t>Symbolic drawing.  Make a drawing that uses simplified shapes or symbols to represent an idea, a story or a scene.  Was this easier or harder than the other exercises above?</w:t>
            </w:r>
          </w:p>
          <w:p w:rsidR="007E090D" w:rsidRPr="008975A6" w:rsidRDefault="007E090D" w:rsidP="007E090D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</w:rPr>
            </w:pPr>
            <w:r w:rsidRPr="008975A6">
              <w:rPr>
                <w:rFonts w:cs="Arial"/>
                <w:b/>
                <w:sz w:val="20"/>
                <w:szCs w:val="20"/>
              </w:rPr>
              <w:t xml:space="preserve">B: </w:t>
            </w:r>
            <w:r>
              <w:rPr>
                <w:rFonts w:cs="Arial"/>
                <w:b/>
                <w:sz w:val="20"/>
                <w:szCs w:val="20"/>
              </w:rPr>
              <w:t>5 or more s</w:t>
            </w:r>
            <w:r w:rsidRPr="008975A6">
              <w:rPr>
                <w:rFonts w:cs="Arial"/>
                <w:b/>
                <w:sz w:val="20"/>
                <w:szCs w:val="20"/>
              </w:rPr>
              <w:t xml:space="preserve">amples of student work (or Preservice teacher demos), with explanation of activity steps, NTCF learning outcome selected, from the following:  </w:t>
            </w:r>
          </w:p>
          <w:p w:rsidR="007E090D" w:rsidRPr="00DF28C7" w:rsidRDefault="007E090D" w:rsidP="007E090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DF28C7">
              <w:rPr>
                <w:rFonts w:cs="Arial"/>
                <w:sz w:val="20"/>
                <w:szCs w:val="20"/>
              </w:rPr>
              <w:t>Drawing, painting and printing</w:t>
            </w:r>
            <w:r>
              <w:rPr>
                <w:rFonts w:cs="Arial"/>
                <w:sz w:val="20"/>
                <w:szCs w:val="20"/>
              </w:rPr>
              <w:t xml:space="preserve"> (plus activity steps and outcome)</w:t>
            </w:r>
            <w:r w:rsidRPr="00DF28C7">
              <w:rPr>
                <w:rFonts w:cs="Arial"/>
                <w:sz w:val="20"/>
                <w:szCs w:val="20"/>
              </w:rPr>
              <w:t xml:space="preserve">. </w:t>
            </w:r>
          </w:p>
          <w:p w:rsidR="007E090D" w:rsidRPr="00DF28C7" w:rsidRDefault="007E090D" w:rsidP="007E090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DF28C7">
              <w:rPr>
                <w:rFonts w:cs="Arial"/>
                <w:sz w:val="20"/>
                <w:szCs w:val="20"/>
              </w:rPr>
              <w:t>Clay or dough</w:t>
            </w:r>
            <w:r>
              <w:rPr>
                <w:rFonts w:cs="Arial"/>
                <w:sz w:val="20"/>
                <w:szCs w:val="20"/>
              </w:rPr>
              <w:t xml:space="preserve"> (plus activity steps and outcome)</w:t>
            </w:r>
            <w:r w:rsidRPr="00DF28C7">
              <w:rPr>
                <w:rFonts w:cs="Arial"/>
                <w:sz w:val="20"/>
                <w:szCs w:val="20"/>
              </w:rPr>
              <w:t>.</w:t>
            </w:r>
          </w:p>
          <w:p w:rsidR="007E090D" w:rsidRPr="00DF28C7" w:rsidRDefault="007E090D" w:rsidP="007E090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DF28C7">
              <w:rPr>
                <w:rFonts w:cs="Arial"/>
                <w:sz w:val="20"/>
                <w:szCs w:val="20"/>
              </w:rPr>
              <w:t>Construction</w:t>
            </w:r>
            <w:r>
              <w:rPr>
                <w:rFonts w:cs="Arial"/>
                <w:sz w:val="20"/>
                <w:szCs w:val="20"/>
              </w:rPr>
              <w:t xml:space="preserve"> (plus activity steps and outcome)</w:t>
            </w:r>
            <w:r w:rsidRPr="00DF28C7">
              <w:rPr>
                <w:rFonts w:cs="Arial"/>
                <w:sz w:val="20"/>
                <w:szCs w:val="20"/>
              </w:rPr>
              <w:t>.</w:t>
            </w:r>
          </w:p>
          <w:p w:rsidR="007E090D" w:rsidRPr="00DF28C7" w:rsidRDefault="007E090D" w:rsidP="007E090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DF28C7">
              <w:rPr>
                <w:rFonts w:cs="Arial"/>
                <w:sz w:val="20"/>
                <w:szCs w:val="20"/>
              </w:rPr>
              <w:t xml:space="preserve">Collage </w:t>
            </w:r>
            <w:r>
              <w:rPr>
                <w:rFonts w:cs="Arial"/>
                <w:sz w:val="20"/>
                <w:szCs w:val="20"/>
              </w:rPr>
              <w:t>(plus activity steps and outcome)</w:t>
            </w:r>
            <w:r w:rsidRPr="00DF28C7">
              <w:rPr>
                <w:rFonts w:cs="Arial"/>
                <w:sz w:val="20"/>
                <w:szCs w:val="20"/>
              </w:rPr>
              <w:t>.</w:t>
            </w:r>
          </w:p>
          <w:p w:rsidR="007E090D" w:rsidRPr="00DF28C7" w:rsidRDefault="007E090D" w:rsidP="007E090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DF28C7">
              <w:rPr>
                <w:rFonts w:cs="Arial"/>
                <w:sz w:val="20"/>
                <w:szCs w:val="20"/>
              </w:rPr>
              <w:t xml:space="preserve">Fabric or </w:t>
            </w:r>
            <w:proofErr w:type="gramStart"/>
            <w:r w:rsidRPr="00DF28C7">
              <w:rPr>
                <w:rFonts w:cs="Arial"/>
                <w:sz w:val="20"/>
                <w:szCs w:val="20"/>
              </w:rPr>
              <w:t xml:space="preserve">thread  </w:t>
            </w:r>
            <w:r>
              <w:rPr>
                <w:rFonts w:cs="Arial"/>
                <w:sz w:val="20"/>
                <w:szCs w:val="20"/>
              </w:rPr>
              <w:t>(</w:t>
            </w:r>
            <w:proofErr w:type="gramEnd"/>
            <w:r>
              <w:rPr>
                <w:rFonts w:cs="Arial"/>
                <w:sz w:val="20"/>
                <w:szCs w:val="20"/>
              </w:rPr>
              <w:t>plus activity steps and outcome)</w:t>
            </w:r>
            <w:r w:rsidRPr="00DF28C7">
              <w:rPr>
                <w:rFonts w:cs="Arial"/>
                <w:sz w:val="20"/>
                <w:szCs w:val="20"/>
              </w:rPr>
              <w:t>.</w:t>
            </w:r>
          </w:p>
          <w:p w:rsidR="007E090D" w:rsidRDefault="007E090D" w:rsidP="008975A6">
            <w:pPr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7E090D" w:rsidRPr="008975A6" w:rsidRDefault="007E090D" w:rsidP="008975A6">
      <w:pPr>
        <w:spacing w:after="0" w:line="240" w:lineRule="auto"/>
        <w:rPr>
          <w:rFonts w:cs="Arial"/>
          <w:b/>
          <w:sz w:val="20"/>
          <w:szCs w:val="20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10682"/>
      </w:tblGrid>
      <w:tr w:rsidR="007E090D" w:rsidTr="007E090D">
        <w:tc>
          <w:tcPr>
            <w:tcW w:w="10682" w:type="dxa"/>
          </w:tcPr>
          <w:p w:rsidR="007E090D" w:rsidRPr="007E090D" w:rsidRDefault="007E090D" w:rsidP="007E090D">
            <w:pPr>
              <w:pStyle w:val="bodytext"/>
              <w:numPr>
                <w:ilvl w:val="0"/>
                <w:numId w:val="15"/>
              </w:numPr>
              <w:spacing w:after="0" w:line="240" w:lineRule="atLeast"/>
              <w:rPr>
                <w:rFonts w:asciiTheme="minorHAnsi" w:hAnsiTheme="minorHAnsi" w:cs="Arial"/>
                <w:b/>
                <w:sz w:val="20"/>
              </w:rPr>
            </w:pPr>
            <w:r w:rsidRPr="007E090D">
              <w:rPr>
                <w:rFonts w:asciiTheme="minorHAnsi" w:hAnsiTheme="minorHAnsi" w:cs="Arial"/>
                <w:b/>
                <w:sz w:val="20"/>
              </w:rPr>
              <w:t xml:space="preserve">Create a student performance (you may base it on the Music task from MUS2490) </w:t>
            </w:r>
            <w:r>
              <w:rPr>
                <w:rFonts w:asciiTheme="minorHAnsi" w:hAnsiTheme="minorHAnsi" w:cs="Arial"/>
                <w:b/>
                <w:sz w:val="20"/>
              </w:rPr>
              <w:t xml:space="preserve">using the following </w:t>
            </w:r>
            <w:r w:rsidR="00A06F61">
              <w:rPr>
                <w:rFonts w:asciiTheme="minorHAnsi" w:hAnsiTheme="minorHAnsi" w:cs="Arial"/>
                <w:b/>
                <w:sz w:val="20"/>
              </w:rPr>
              <w:t xml:space="preserve">programming </w:t>
            </w:r>
            <w:r>
              <w:rPr>
                <w:rFonts w:asciiTheme="minorHAnsi" w:hAnsiTheme="minorHAnsi" w:cs="Arial"/>
                <w:b/>
                <w:sz w:val="20"/>
              </w:rPr>
              <w:t>steps:</w:t>
            </w:r>
          </w:p>
          <w:p w:rsidR="007E090D" w:rsidRDefault="007E090D" w:rsidP="007E090D">
            <w:pPr>
              <w:pStyle w:val="bodytext"/>
              <w:spacing w:after="0" w:line="240" w:lineRule="atLeast"/>
              <w:ind w:left="720"/>
              <w:rPr>
                <w:rFonts w:asciiTheme="minorHAnsi" w:hAnsiTheme="minorHAnsi" w:cs="Arial"/>
                <w:sz w:val="20"/>
              </w:rPr>
            </w:pPr>
          </w:p>
          <w:p w:rsidR="007E090D" w:rsidRDefault="007E090D" w:rsidP="007E090D">
            <w:pPr>
              <w:pStyle w:val="bodytext"/>
              <w:numPr>
                <w:ilvl w:val="0"/>
                <w:numId w:val="17"/>
              </w:numPr>
              <w:spacing w:after="0" w:line="240" w:lineRule="atLeast"/>
              <w:rPr>
                <w:rFonts w:asciiTheme="minorHAnsi" w:hAnsiTheme="minorHAnsi" w:cs="Arial"/>
                <w:sz w:val="20"/>
              </w:rPr>
            </w:pPr>
            <w:r w:rsidRPr="00E139C0">
              <w:rPr>
                <w:rFonts w:asciiTheme="minorHAnsi" w:hAnsiTheme="minorHAnsi" w:cs="Arial"/>
                <w:sz w:val="20"/>
              </w:rPr>
              <w:t>Decide on a culminating task, e</w:t>
            </w:r>
            <w:r>
              <w:rPr>
                <w:rFonts w:asciiTheme="minorHAnsi" w:hAnsiTheme="minorHAnsi" w:cs="Arial"/>
                <w:sz w:val="20"/>
              </w:rPr>
              <w:t>.</w:t>
            </w:r>
            <w:r w:rsidRPr="00E139C0">
              <w:rPr>
                <w:rFonts w:asciiTheme="minorHAnsi" w:hAnsiTheme="minorHAnsi" w:cs="Arial"/>
                <w:sz w:val="20"/>
              </w:rPr>
              <w:t>g</w:t>
            </w:r>
            <w:r>
              <w:rPr>
                <w:rFonts w:asciiTheme="minorHAnsi" w:hAnsiTheme="minorHAnsi" w:cs="Arial"/>
                <w:sz w:val="20"/>
              </w:rPr>
              <w:t>.</w:t>
            </w:r>
            <w:r w:rsidRPr="00E139C0">
              <w:rPr>
                <w:rFonts w:asciiTheme="minorHAnsi" w:hAnsiTheme="minorHAnsi" w:cs="Arial"/>
                <w:sz w:val="20"/>
              </w:rPr>
              <w:t xml:space="preserve"> an assembly item, a performance for parents, an Eisteddfod item etc and back plan.</w:t>
            </w:r>
          </w:p>
          <w:p w:rsidR="007E090D" w:rsidRDefault="007E090D" w:rsidP="007E090D">
            <w:pPr>
              <w:pStyle w:val="bodytext"/>
              <w:numPr>
                <w:ilvl w:val="0"/>
                <w:numId w:val="17"/>
              </w:numPr>
              <w:spacing w:after="0" w:line="240" w:lineRule="atLeast"/>
              <w:rPr>
                <w:rFonts w:asciiTheme="minorHAnsi" w:hAnsiTheme="minorHAnsi" w:cs="Arial"/>
                <w:sz w:val="20"/>
              </w:rPr>
            </w:pPr>
            <w:r w:rsidRPr="00E139C0">
              <w:rPr>
                <w:rFonts w:asciiTheme="minorHAnsi" w:hAnsiTheme="minorHAnsi" w:cs="Arial"/>
                <w:sz w:val="20"/>
              </w:rPr>
              <w:t xml:space="preserve">Identify curriculum outcomes for the Arts </w:t>
            </w:r>
            <w:r>
              <w:rPr>
                <w:rFonts w:asciiTheme="minorHAnsi" w:hAnsiTheme="minorHAnsi" w:cs="Arial"/>
                <w:sz w:val="20"/>
              </w:rPr>
              <w:t>and one other KLA (Maths or ESL?)</w:t>
            </w:r>
          </w:p>
          <w:p w:rsidR="007E090D" w:rsidRDefault="007E090D" w:rsidP="007E090D">
            <w:pPr>
              <w:pStyle w:val="bodytext"/>
              <w:numPr>
                <w:ilvl w:val="0"/>
                <w:numId w:val="17"/>
              </w:numPr>
              <w:spacing w:after="0" w:line="240" w:lineRule="atLeast"/>
              <w:rPr>
                <w:rFonts w:asciiTheme="minorHAnsi" w:hAnsiTheme="minorHAnsi" w:cs="Arial"/>
                <w:sz w:val="20"/>
              </w:rPr>
            </w:pPr>
            <w:r w:rsidRPr="00E139C0">
              <w:rPr>
                <w:rFonts w:asciiTheme="minorHAnsi" w:hAnsiTheme="minorHAnsi" w:cs="Arial"/>
                <w:sz w:val="20"/>
              </w:rPr>
              <w:t>Write an integrated unit of work and learning sequence for at least three weeks.</w:t>
            </w:r>
          </w:p>
          <w:p w:rsidR="007E090D" w:rsidRPr="00E139C0" w:rsidRDefault="007E090D" w:rsidP="007E090D">
            <w:pPr>
              <w:pStyle w:val="bodytext"/>
              <w:numPr>
                <w:ilvl w:val="0"/>
                <w:numId w:val="17"/>
              </w:numPr>
              <w:spacing w:after="0" w:line="240" w:lineRule="atLeast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Video the performance</w:t>
            </w:r>
            <w:r w:rsidRPr="00E139C0">
              <w:rPr>
                <w:rFonts w:asciiTheme="minorHAnsi" w:hAnsiTheme="minorHAnsi" w:cs="Arial"/>
                <w:sz w:val="20"/>
              </w:rPr>
              <w:t xml:space="preserve"> and critically reflect on the following,</w:t>
            </w:r>
          </w:p>
          <w:p w:rsidR="007E090D" w:rsidRPr="00E139C0" w:rsidRDefault="007E090D" w:rsidP="007E090D">
            <w:pPr>
              <w:pStyle w:val="bodytext"/>
              <w:numPr>
                <w:ilvl w:val="1"/>
                <w:numId w:val="16"/>
              </w:numPr>
              <w:spacing w:after="0" w:line="240" w:lineRule="atLeast"/>
              <w:rPr>
                <w:rFonts w:asciiTheme="minorHAnsi" w:hAnsiTheme="minorHAnsi" w:cs="Arial"/>
                <w:sz w:val="20"/>
              </w:rPr>
            </w:pPr>
            <w:r w:rsidRPr="00E139C0">
              <w:rPr>
                <w:rFonts w:asciiTheme="minorHAnsi" w:hAnsiTheme="minorHAnsi" w:cs="Arial"/>
                <w:sz w:val="20"/>
              </w:rPr>
              <w:t>What was the main purpose of the activity, did you achieve this?</w:t>
            </w:r>
          </w:p>
          <w:p w:rsidR="007E090D" w:rsidRDefault="007E090D" w:rsidP="007E090D">
            <w:pPr>
              <w:pStyle w:val="bodytext"/>
              <w:numPr>
                <w:ilvl w:val="1"/>
                <w:numId w:val="16"/>
              </w:numPr>
              <w:spacing w:after="0" w:line="240" w:lineRule="atLeast"/>
              <w:rPr>
                <w:rFonts w:asciiTheme="minorHAnsi" w:hAnsiTheme="minorHAnsi" w:cs="Arial"/>
                <w:sz w:val="20"/>
              </w:rPr>
            </w:pPr>
            <w:r w:rsidRPr="007E090D">
              <w:rPr>
                <w:rFonts w:asciiTheme="minorHAnsi" w:hAnsiTheme="minorHAnsi" w:cs="Arial"/>
                <w:sz w:val="20"/>
              </w:rPr>
              <w:t xml:space="preserve">How could you have improved the culminating task – planning? </w:t>
            </w:r>
            <w:proofErr w:type="gramStart"/>
            <w:r w:rsidRPr="007E090D">
              <w:rPr>
                <w:rFonts w:asciiTheme="minorHAnsi" w:hAnsiTheme="minorHAnsi" w:cs="Arial"/>
                <w:sz w:val="20"/>
              </w:rPr>
              <w:t>content</w:t>
            </w:r>
            <w:proofErr w:type="gramEnd"/>
            <w:r w:rsidRPr="007E090D">
              <w:rPr>
                <w:rFonts w:asciiTheme="minorHAnsi" w:hAnsiTheme="minorHAnsi" w:cs="Arial"/>
                <w:sz w:val="20"/>
              </w:rPr>
              <w:t xml:space="preserve">? </w:t>
            </w:r>
            <w:proofErr w:type="gramStart"/>
            <w:r>
              <w:rPr>
                <w:rFonts w:asciiTheme="minorHAnsi" w:hAnsiTheme="minorHAnsi" w:cs="Arial"/>
                <w:sz w:val="20"/>
              </w:rPr>
              <w:t>o</w:t>
            </w:r>
            <w:r w:rsidRPr="007E090D">
              <w:rPr>
                <w:rFonts w:asciiTheme="minorHAnsi" w:hAnsiTheme="minorHAnsi" w:cs="Arial"/>
                <w:sz w:val="20"/>
              </w:rPr>
              <w:t>utcome</w:t>
            </w:r>
            <w:proofErr w:type="gramEnd"/>
            <w:r w:rsidRPr="007E090D">
              <w:rPr>
                <w:rFonts w:asciiTheme="minorHAnsi" w:hAnsiTheme="minorHAnsi" w:cs="Arial"/>
                <w:sz w:val="20"/>
              </w:rPr>
              <w:t xml:space="preserve"> focus? </w:t>
            </w:r>
          </w:p>
          <w:p w:rsidR="007E090D" w:rsidRDefault="007E090D" w:rsidP="00A06F61">
            <w:pPr>
              <w:pStyle w:val="bodytext"/>
              <w:numPr>
                <w:ilvl w:val="1"/>
                <w:numId w:val="16"/>
              </w:numPr>
              <w:spacing w:after="0" w:line="240" w:lineRule="atLeast"/>
              <w:rPr>
                <w:rFonts w:cs="Arial"/>
                <w:sz w:val="19"/>
                <w:szCs w:val="19"/>
              </w:rPr>
            </w:pPr>
            <w:r w:rsidRPr="007E090D">
              <w:rPr>
                <w:rFonts w:asciiTheme="minorHAnsi" w:hAnsiTheme="minorHAnsi" w:cs="Arial"/>
                <w:sz w:val="20"/>
              </w:rPr>
              <w:t>How can you assess that the curriculum outcomes were met</w:t>
            </w:r>
            <w:r>
              <w:rPr>
                <w:rFonts w:asciiTheme="minorHAnsi" w:hAnsiTheme="minorHAnsi" w:cs="Arial"/>
                <w:sz w:val="20"/>
              </w:rPr>
              <w:t xml:space="preserve"> by the students</w:t>
            </w:r>
            <w:r w:rsidRPr="007E090D">
              <w:rPr>
                <w:rFonts w:asciiTheme="minorHAnsi" w:hAnsiTheme="minorHAnsi" w:cs="Arial"/>
                <w:sz w:val="20"/>
              </w:rPr>
              <w:t xml:space="preserve">? </w:t>
            </w:r>
          </w:p>
        </w:tc>
      </w:tr>
    </w:tbl>
    <w:p w:rsidR="00EE76F2" w:rsidRPr="00DF28C7" w:rsidRDefault="00EE76F2" w:rsidP="00EE76F2">
      <w:pPr>
        <w:autoSpaceDE w:val="0"/>
        <w:autoSpaceDN w:val="0"/>
        <w:adjustRightInd w:val="0"/>
        <w:spacing w:after="0" w:line="240" w:lineRule="auto"/>
        <w:rPr>
          <w:rFonts w:cs="Arial"/>
          <w:sz w:val="19"/>
          <w:szCs w:val="19"/>
        </w:rPr>
      </w:pPr>
    </w:p>
    <w:sectPr w:rsidR="00EE76F2" w:rsidRPr="00DF28C7" w:rsidSect="00DF28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A18"/>
    <w:multiLevelType w:val="hybridMultilevel"/>
    <w:tmpl w:val="C884F6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EC335B"/>
    <w:multiLevelType w:val="hybridMultilevel"/>
    <w:tmpl w:val="01B4D95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1D12C8"/>
    <w:multiLevelType w:val="singleLevel"/>
    <w:tmpl w:val="022E2026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3291828"/>
    <w:multiLevelType w:val="hybridMultilevel"/>
    <w:tmpl w:val="8FECD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44E9D"/>
    <w:multiLevelType w:val="hybridMultilevel"/>
    <w:tmpl w:val="4530A4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90435"/>
    <w:multiLevelType w:val="hybridMultilevel"/>
    <w:tmpl w:val="3B06B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8311C4"/>
    <w:multiLevelType w:val="hybridMultilevel"/>
    <w:tmpl w:val="9BC8E0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684F52"/>
    <w:multiLevelType w:val="hybridMultilevel"/>
    <w:tmpl w:val="6F408A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A1D84"/>
    <w:multiLevelType w:val="multilevel"/>
    <w:tmpl w:val="F5FA0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BD37C1"/>
    <w:multiLevelType w:val="hybridMultilevel"/>
    <w:tmpl w:val="4AB8F3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1F0B36"/>
    <w:multiLevelType w:val="hybridMultilevel"/>
    <w:tmpl w:val="0C9E6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314D6A"/>
    <w:multiLevelType w:val="hybridMultilevel"/>
    <w:tmpl w:val="466E67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C259B9"/>
    <w:multiLevelType w:val="hybridMultilevel"/>
    <w:tmpl w:val="A5CAE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A427A0"/>
    <w:multiLevelType w:val="hybridMultilevel"/>
    <w:tmpl w:val="FA4CCA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EA2BAE"/>
    <w:multiLevelType w:val="hybridMultilevel"/>
    <w:tmpl w:val="1F6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0A085F"/>
    <w:multiLevelType w:val="hybridMultilevel"/>
    <w:tmpl w:val="BBE845A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265057"/>
    <w:multiLevelType w:val="hybridMultilevel"/>
    <w:tmpl w:val="0460280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DC599F"/>
    <w:multiLevelType w:val="hybridMultilevel"/>
    <w:tmpl w:val="B99AFF9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3"/>
  </w:num>
  <w:num w:numId="5">
    <w:abstractNumId w:val="5"/>
  </w:num>
  <w:num w:numId="6">
    <w:abstractNumId w:val="14"/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15"/>
  </w:num>
  <w:num w:numId="12">
    <w:abstractNumId w:val="9"/>
  </w:num>
  <w:num w:numId="13">
    <w:abstractNumId w:val="2"/>
  </w:num>
  <w:num w:numId="14">
    <w:abstractNumId w:val="6"/>
  </w:num>
  <w:num w:numId="15">
    <w:abstractNumId w:val="16"/>
  </w:num>
  <w:num w:numId="16">
    <w:abstractNumId w:val="1"/>
  </w:num>
  <w:num w:numId="17">
    <w:abstractNumId w:val="17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46E"/>
    <w:rsid w:val="00047A24"/>
    <w:rsid w:val="00100F1E"/>
    <w:rsid w:val="001830E3"/>
    <w:rsid w:val="00247B71"/>
    <w:rsid w:val="002D280A"/>
    <w:rsid w:val="003258BC"/>
    <w:rsid w:val="00354F9B"/>
    <w:rsid w:val="00431D59"/>
    <w:rsid w:val="00460539"/>
    <w:rsid w:val="004F4166"/>
    <w:rsid w:val="00514F1F"/>
    <w:rsid w:val="00541676"/>
    <w:rsid w:val="00564BF2"/>
    <w:rsid w:val="005C1FBA"/>
    <w:rsid w:val="00601F1A"/>
    <w:rsid w:val="007E090D"/>
    <w:rsid w:val="008975A6"/>
    <w:rsid w:val="008B4CFF"/>
    <w:rsid w:val="008F579D"/>
    <w:rsid w:val="009867AA"/>
    <w:rsid w:val="009B646E"/>
    <w:rsid w:val="009F18D7"/>
    <w:rsid w:val="00A06F61"/>
    <w:rsid w:val="00A17F4C"/>
    <w:rsid w:val="00AB0E44"/>
    <w:rsid w:val="00AF663B"/>
    <w:rsid w:val="00C66DC1"/>
    <w:rsid w:val="00CD4BE2"/>
    <w:rsid w:val="00CE4549"/>
    <w:rsid w:val="00D12EBC"/>
    <w:rsid w:val="00D43672"/>
    <w:rsid w:val="00DF28C7"/>
    <w:rsid w:val="00E139C0"/>
    <w:rsid w:val="00E306EB"/>
    <w:rsid w:val="00EE76F2"/>
    <w:rsid w:val="00F06D04"/>
    <w:rsid w:val="00F221A4"/>
    <w:rsid w:val="00F34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6" type="connector" idref="#_x0000_s1026"/>
        <o:r id="V:Rule7" type="connector" idref="#_x0000_s1028"/>
        <o:r id="V:Rule8" type="connector" idref="#_x0000_s1031"/>
        <o:r id="V:Rule9" type="connector" idref="#_x0000_s1027"/>
        <o:r id="V:Rule10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2">
    <w:name w:val="heading 2"/>
    <w:next w:val="Normal"/>
    <w:link w:val="Heading2Char"/>
    <w:qFormat/>
    <w:rsid w:val="00564BF2"/>
    <w:pPr>
      <w:keepNext/>
      <w:spacing w:before="120" w:after="240" w:line="240" w:lineRule="auto"/>
      <w:outlineLvl w:val="1"/>
    </w:pPr>
    <w:rPr>
      <w:rFonts w:ascii="Arial" w:eastAsia="Times New Roman" w:hAnsi="Arial" w:cs="Arial"/>
      <w:b/>
      <w:color w:val="0066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564BF2"/>
    <w:rPr>
      <w:rFonts w:ascii="Arial" w:eastAsia="Times New Roman" w:hAnsi="Arial" w:cs="Arial"/>
      <w:b/>
      <w:color w:val="006600"/>
      <w:sz w:val="26"/>
      <w:szCs w:val="26"/>
    </w:rPr>
  </w:style>
  <w:style w:type="paragraph" w:customStyle="1" w:styleId="bulletpoint">
    <w:name w:val="bullet point"/>
    <w:next w:val="Normal"/>
    <w:rsid w:val="00564BF2"/>
    <w:pPr>
      <w:numPr>
        <w:numId w:val="13"/>
      </w:numPr>
      <w:spacing w:after="160" w:line="280" w:lineRule="atLeas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">
    <w:name w:val="body text"/>
    <w:rsid w:val="00564BF2"/>
    <w:pPr>
      <w:spacing w:after="240" w:line="280" w:lineRule="atLeast"/>
    </w:pPr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8975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cp:lastPrinted>2011-09-08T23:09:00Z</cp:lastPrinted>
  <dcterms:created xsi:type="dcterms:W3CDTF">2011-09-29T02:30:00Z</dcterms:created>
  <dcterms:modified xsi:type="dcterms:W3CDTF">2011-09-29T04:05:00Z</dcterms:modified>
</cp:coreProperties>
</file>